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17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2"/>
        <w:gridCol w:w="2192"/>
        <w:gridCol w:w="2192"/>
        <w:gridCol w:w="2192"/>
      </w:tblGrid>
      <w:tr w:rsidR="00C62B60" w:rsidRPr="00C62B60" w14:paraId="0516743B" w14:textId="77777777" w:rsidTr="00E62F99">
        <w:trPr>
          <w:trHeight w:val="334"/>
        </w:trPr>
        <w:tc>
          <w:tcPr>
            <w:tcW w:w="2191" w:type="dxa"/>
            <w:shd w:val="clear" w:color="auto" w:fill="D9D9D9" w:themeFill="background1" w:themeFillShade="D9"/>
          </w:tcPr>
          <w:p w14:paraId="43BCBF7B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14:paraId="3B0AB14B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24405B65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53FF00AA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78C964D4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612E0882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3E0947DB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Summer 2</w:t>
            </w:r>
          </w:p>
        </w:tc>
      </w:tr>
      <w:tr w:rsidR="00C62B60" w14:paraId="5C99E2D7" w14:textId="77777777" w:rsidTr="00E62F99">
        <w:trPr>
          <w:trHeight w:val="648"/>
        </w:trPr>
        <w:tc>
          <w:tcPr>
            <w:tcW w:w="2191" w:type="dxa"/>
            <w:shd w:val="clear" w:color="auto" w:fill="D9D9D9" w:themeFill="background1" w:themeFillShade="D9"/>
          </w:tcPr>
          <w:p w14:paraId="49759C7A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2191" w:type="dxa"/>
          </w:tcPr>
          <w:p w14:paraId="4000D221" w14:textId="430216C1" w:rsidR="00C62B60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Marvelous Me</w:t>
            </w:r>
          </w:p>
        </w:tc>
        <w:tc>
          <w:tcPr>
            <w:tcW w:w="2191" w:type="dxa"/>
          </w:tcPr>
          <w:p w14:paraId="7A8A25B5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Amazing Animals</w:t>
            </w:r>
          </w:p>
        </w:tc>
        <w:tc>
          <w:tcPr>
            <w:tcW w:w="2192" w:type="dxa"/>
          </w:tcPr>
          <w:p w14:paraId="20D59C46" w14:textId="1B5C5BA1" w:rsidR="00C62B60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Deadly </w:t>
            </w:r>
            <w:r w:rsidR="00E07055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Dinosaurs</w:t>
            </w:r>
          </w:p>
        </w:tc>
        <w:tc>
          <w:tcPr>
            <w:tcW w:w="2192" w:type="dxa"/>
          </w:tcPr>
          <w:p w14:paraId="3DD8E54C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Amazing People that shaped our World</w:t>
            </w:r>
          </w:p>
        </w:tc>
        <w:tc>
          <w:tcPr>
            <w:tcW w:w="2192" w:type="dxa"/>
          </w:tcPr>
          <w:p w14:paraId="44E17378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In the Garden</w:t>
            </w:r>
          </w:p>
        </w:tc>
        <w:tc>
          <w:tcPr>
            <w:tcW w:w="2192" w:type="dxa"/>
          </w:tcPr>
          <w:p w14:paraId="18179ACA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Oh I do like to be beside the seaside</w:t>
            </w:r>
          </w:p>
        </w:tc>
      </w:tr>
      <w:tr w:rsidR="00C62B60" w14:paraId="044E2B3C" w14:textId="77777777" w:rsidTr="00E62F99">
        <w:trPr>
          <w:trHeight w:val="603"/>
        </w:trPr>
        <w:tc>
          <w:tcPr>
            <w:tcW w:w="2191" w:type="dxa"/>
            <w:shd w:val="clear" w:color="auto" w:fill="D9D9D9" w:themeFill="background1" w:themeFillShade="D9"/>
          </w:tcPr>
          <w:p w14:paraId="16A0396F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2191" w:type="dxa"/>
          </w:tcPr>
          <w:p w14:paraId="67192C33" w14:textId="59946C9E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</w:tcPr>
          <w:p w14:paraId="4BC18BD3" w14:textId="21675161" w:rsidR="00C62B60" w:rsidRPr="00B62D95" w:rsidRDefault="00E42A7C" w:rsidP="00E62F99">
            <w:pPr>
              <w:tabs>
                <w:tab w:val="right" w:pos="1975"/>
              </w:tabs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Church Visit</w:t>
            </w:r>
          </w:p>
        </w:tc>
        <w:tc>
          <w:tcPr>
            <w:tcW w:w="2192" w:type="dxa"/>
          </w:tcPr>
          <w:p w14:paraId="168BA49E" w14:textId="77777777" w:rsidR="00C62B60" w:rsidRPr="00B62D95" w:rsidRDefault="000F7A03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Dippy the Dinosaur</w:t>
            </w:r>
          </w:p>
          <w:p w14:paraId="5B1DFBB0" w14:textId="27BB9CD5" w:rsidR="00E42A7C" w:rsidRPr="00B62D95" w:rsidRDefault="00E42A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Mosque Visit</w:t>
            </w:r>
          </w:p>
        </w:tc>
        <w:tc>
          <w:tcPr>
            <w:tcW w:w="2192" w:type="dxa"/>
          </w:tcPr>
          <w:p w14:paraId="284D6734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3C7D0EAE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24A90C6B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Beach visit, picnic &amp; games</w:t>
            </w:r>
          </w:p>
        </w:tc>
      </w:tr>
      <w:tr w:rsidR="00E07055" w14:paraId="1E518CC2" w14:textId="77777777" w:rsidTr="00E62F99">
        <w:trPr>
          <w:trHeight w:val="1270"/>
        </w:trPr>
        <w:tc>
          <w:tcPr>
            <w:tcW w:w="2191" w:type="dxa"/>
            <w:shd w:val="clear" w:color="auto" w:fill="D9D9D9" w:themeFill="background1" w:themeFillShade="D9"/>
          </w:tcPr>
          <w:p w14:paraId="19462F4F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191" w:type="dxa"/>
          </w:tcPr>
          <w:p w14:paraId="3491A2CC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Animals including Humans</w:t>
            </w:r>
          </w:p>
          <w:p w14:paraId="521F2F52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Body parts, senses</w:t>
            </w:r>
          </w:p>
        </w:tc>
        <w:tc>
          <w:tcPr>
            <w:tcW w:w="2191" w:type="dxa"/>
          </w:tcPr>
          <w:p w14:paraId="11673402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Animals  different classes, comparing, similarities &amp; differences</w:t>
            </w:r>
          </w:p>
        </w:tc>
        <w:tc>
          <w:tcPr>
            <w:tcW w:w="2192" w:type="dxa"/>
          </w:tcPr>
          <w:p w14:paraId="4183AB60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Materials &amp; their Properties</w:t>
            </w:r>
          </w:p>
          <w:p w14:paraId="3F42F4B0" w14:textId="1EAE8494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Scientist – Charles Mackintosh (Rain Coat)</w:t>
            </w:r>
          </w:p>
        </w:tc>
        <w:tc>
          <w:tcPr>
            <w:tcW w:w="2192" w:type="dxa"/>
          </w:tcPr>
          <w:p w14:paraId="06B1D41D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Famous scientists</w:t>
            </w:r>
          </w:p>
          <w:p w14:paraId="6F231DA5" w14:textId="77777777" w:rsidR="00F61E01" w:rsidRPr="00B62D95" w:rsidRDefault="00F61E01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Charles Darwin</w:t>
            </w:r>
          </w:p>
        </w:tc>
        <w:tc>
          <w:tcPr>
            <w:tcW w:w="2192" w:type="dxa"/>
          </w:tcPr>
          <w:p w14:paraId="31353D3A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All Living Things</w:t>
            </w:r>
          </w:p>
          <w:p w14:paraId="627A9E54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Plants</w:t>
            </w:r>
          </w:p>
        </w:tc>
        <w:tc>
          <w:tcPr>
            <w:tcW w:w="2192" w:type="dxa"/>
          </w:tcPr>
          <w:p w14:paraId="1518E891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All Living Things</w:t>
            </w:r>
          </w:p>
          <w:p w14:paraId="779EB34D" w14:textId="77777777" w:rsidR="00E07055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Plants</w:t>
            </w:r>
          </w:p>
        </w:tc>
      </w:tr>
      <w:tr w:rsidR="00C62B60" w14:paraId="0DC81570" w14:textId="77777777" w:rsidTr="00E62F99">
        <w:trPr>
          <w:trHeight w:val="909"/>
        </w:trPr>
        <w:tc>
          <w:tcPr>
            <w:tcW w:w="2191" w:type="dxa"/>
            <w:shd w:val="clear" w:color="auto" w:fill="D9D9D9" w:themeFill="background1" w:themeFillShade="D9"/>
          </w:tcPr>
          <w:p w14:paraId="3991A4A7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14:paraId="23665AA9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</w:tcPr>
          <w:p w14:paraId="735FC5B0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David Attenborough</w:t>
            </w:r>
          </w:p>
          <w:p w14:paraId="28B0BD84" w14:textId="3CA7A3CC" w:rsidR="00122790" w:rsidRPr="00B62D95" w:rsidRDefault="0012279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(1 lesson)</w:t>
            </w:r>
          </w:p>
        </w:tc>
        <w:tc>
          <w:tcPr>
            <w:tcW w:w="2192" w:type="dxa"/>
          </w:tcPr>
          <w:p w14:paraId="1F634CAB" w14:textId="77777777" w:rsidR="00C62B60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Mary </w:t>
            </w:r>
            <w:proofErr w:type="spellStart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Anning</w:t>
            </w:r>
            <w:proofErr w:type="spellEnd"/>
          </w:p>
        </w:tc>
        <w:tc>
          <w:tcPr>
            <w:tcW w:w="2192" w:type="dxa"/>
          </w:tcPr>
          <w:p w14:paraId="3F80FC2F" w14:textId="77777777" w:rsidR="00F61E01" w:rsidRPr="00B62D95" w:rsidRDefault="00E0705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Significant people in our locality</w:t>
            </w:r>
          </w:p>
          <w:p w14:paraId="52577C87" w14:textId="77777777" w:rsidR="00C62B60" w:rsidRPr="00B62D95" w:rsidRDefault="00F61E01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Sir Robert Peel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01511EA3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201113A8" w14:textId="77777777" w:rsidR="00C62B60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Changes within living memory</w:t>
            </w:r>
          </w:p>
          <w:p w14:paraId="4A2BCF9A" w14:textId="77777777" w:rsidR="003D647C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Seaside then &amp; now</w:t>
            </w:r>
          </w:p>
        </w:tc>
      </w:tr>
      <w:tr w:rsidR="00C62B60" w14:paraId="64C4B884" w14:textId="77777777" w:rsidTr="00E62F99">
        <w:trPr>
          <w:trHeight w:val="1270"/>
        </w:trPr>
        <w:tc>
          <w:tcPr>
            <w:tcW w:w="2191" w:type="dxa"/>
            <w:shd w:val="clear" w:color="auto" w:fill="D9D9D9" w:themeFill="background1" w:themeFillShade="D9"/>
          </w:tcPr>
          <w:p w14:paraId="4FEB143F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191" w:type="dxa"/>
          </w:tcPr>
          <w:p w14:paraId="08749553" w14:textId="77777777" w:rsidR="00C62B60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Where we live</w:t>
            </w:r>
          </w:p>
          <w:p w14:paraId="7B913BDC" w14:textId="77777777" w:rsidR="003D647C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UK, capital cities, sea, use of atlas, globe, photos</w:t>
            </w:r>
          </w:p>
        </w:tc>
        <w:tc>
          <w:tcPr>
            <w:tcW w:w="2191" w:type="dxa"/>
          </w:tcPr>
          <w:p w14:paraId="1336486F" w14:textId="77777777" w:rsidR="00C62B60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Animals in local area</w:t>
            </w:r>
          </w:p>
          <w:p w14:paraId="0DB2554B" w14:textId="70A2B94F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North and South Pole</w:t>
            </w:r>
          </w:p>
        </w:tc>
        <w:tc>
          <w:tcPr>
            <w:tcW w:w="2192" w:type="dxa"/>
          </w:tcPr>
          <w:p w14:paraId="0D7EE728" w14:textId="77777777" w:rsidR="003B5DEB" w:rsidRPr="00B62D95" w:rsidRDefault="003B5DEB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Human &amp; Physical features (Lyme Regis, Dorset)</w:t>
            </w:r>
          </w:p>
        </w:tc>
        <w:tc>
          <w:tcPr>
            <w:tcW w:w="2192" w:type="dxa"/>
          </w:tcPr>
          <w:p w14:paraId="587692E4" w14:textId="77777777" w:rsidR="00C62B60" w:rsidRPr="00B62D95" w:rsidRDefault="003B5DEB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Local Area</w:t>
            </w:r>
          </w:p>
        </w:tc>
        <w:tc>
          <w:tcPr>
            <w:tcW w:w="2192" w:type="dxa"/>
          </w:tcPr>
          <w:p w14:paraId="57EE18DB" w14:textId="77777777" w:rsidR="00C62B60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Weather patterns</w:t>
            </w:r>
          </w:p>
        </w:tc>
        <w:tc>
          <w:tcPr>
            <w:tcW w:w="2192" w:type="dxa"/>
          </w:tcPr>
          <w:p w14:paraId="643C7634" w14:textId="77777777" w:rsidR="00C62B60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Human &amp; Physical features</w:t>
            </w:r>
          </w:p>
          <w:p w14:paraId="7E8F9143" w14:textId="77777777" w:rsidR="003D647C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Contrasting home &amp; seaside</w:t>
            </w:r>
          </w:p>
        </w:tc>
      </w:tr>
      <w:tr w:rsidR="00C62B60" w14:paraId="0AB68587" w14:textId="77777777" w:rsidTr="00E62F99">
        <w:trPr>
          <w:trHeight w:val="334"/>
        </w:trPr>
        <w:tc>
          <w:tcPr>
            <w:tcW w:w="2191" w:type="dxa"/>
            <w:shd w:val="clear" w:color="auto" w:fill="D9D9D9" w:themeFill="background1" w:themeFillShade="D9"/>
          </w:tcPr>
          <w:p w14:paraId="69E77F7C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PE</w:t>
            </w:r>
          </w:p>
        </w:tc>
        <w:tc>
          <w:tcPr>
            <w:tcW w:w="2191" w:type="dxa"/>
          </w:tcPr>
          <w:p w14:paraId="7112A896" w14:textId="77777777" w:rsidR="00C62B60" w:rsidRPr="00B62D95" w:rsidRDefault="0082192B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Mu</w:t>
            </w:r>
            <w:r w:rsidR="008B5577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ti- skills</w:t>
            </w:r>
          </w:p>
          <w:p w14:paraId="73DA7BF3" w14:textId="77777777" w:rsidR="00A4439C" w:rsidRPr="00B62D95" w:rsidRDefault="00A4439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Throwing and catching</w:t>
            </w:r>
          </w:p>
        </w:tc>
        <w:tc>
          <w:tcPr>
            <w:tcW w:w="2191" w:type="dxa"/>
          </w:tcPr>
          <w:p w14:paraId="1FD2040D" w14:textId="77777777" w:rsidR="00C62B60" w:rsidRPr="00B62D95" w:rsidRDefault="00975EF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Gymnastics</w:t>
            </w:r>
          </w:p>
          <w:p w14:paraId="56F23A6B" w14:textId="77777777" w:rsidR="008B5577" w:rsidRPr="00B62D95" w:rsidRDefault="008B5577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Agility</w:t>
            </w:r>
          </w:p>
          <w:p w14:paraId="25B7F097" w14:textId="77777777" w:rsidR="008B5577" w:rsidRPr="00B62D95" w:rsidRDefault="008B5577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Balance</w:t>
            </w:r>
          </w:p>
          <w:p w14:paraId="1C95A2E8" w14:textId="77777777" w:rsidR="008B5577" w:rsidRPr="00B62D95" w:rsidRDefault="008B5577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Co-</w:t>
            </w:r>
            <w:r w:rsidR="00975EFC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ordination</w:t>
            </w:r>
          </w:p>
        </w:tc>
        <w:tc>
          <w:tcPr>
            <w:tcW w:w="2192" w:type="dxa"/>
          </w:tcPr>
          <w:p w14:paraId="0E9AB6C5" w14:textId="77777777" w:rsidR="00C62B60" w:rsidRPr="00B62D95" w:rsidRDefault="000F7A03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Dance</w:t>
            </w:r>
          </w:p>
          <w:p w14:paraId="33974DC9" w14:textId="7B673AB9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The Seasons</w:t>
            </w:r>
          </w:p>
        </w:tc>
        <w:tc>
          <w:tcPr>
            <w:tcW w:w="2192" w:type="dxa"/>
          </w:tcPr>
          <w:p w14:paraId="0C3D6EF0" w14:textId="31E3AFD7" w:rsidR="00A535E9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Multi skills</w:t>
            </w:r>
          </w:p>
          <w:p w14:paraId="4E8FF801" w14:textId="035453E6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Attacking </w:t>
            </w:r>
            <w:r w:rsidR="00E42A7C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&amp;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Defending</w:t>
            </w:r>
          </w:p>
        </w:tc>
        <w:tc>
          <w:tcPr>
            <w:tcW w:w="2192" w:type="dxa"/>
          </w:tcPr>
          <w:p w14:paraId="7E5E36AA" w14:textId="77777777" w:rsidR="00C62B60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Multi skills</w:t>
            </w:r>
          </w:p>
          <w:p w14:paraId="042A0BFE" w14:textId="03FC7206" w:rsidR="00E42A7C" w:rsidRPr="00B62D95" w:rsidRDefault="00E42A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Bat &amp; Ball</w:t>
            </w:r>
          </w:p>
        </w:tc>
        <w:tc>
          <w:tcPr>
            <w:tcW w:w="2192" w:type="dxa"/>
          </w:tcPr>
          <w:p w14:paraId="71F867C1" w14:textId="77777777" w:rsidR="00C62B60" w:rsidRPr="00B62D95" w:rsidRDefault="0082192B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Athletics</w:t>
            </w:r>
          </w:p>
          <w:p w14:paraId="5C1AC9A4" w14:textId="3A93CD8B" w:rsidR="00E42A7C" w:rsidRPr="00B62D95" w:rsidRDefault="00E42A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Running &amp; Jumping</w:t>
            </w:r>
          </w:p>
        </w:tc>
      </w:tr>
      <w:tr w:rsidR="00C62B60" w14:paraId="07BE6A9D" w14:textId="77777777" w:rsidTr="00E62F99">
        <w:trPr>
          <w:trHeight w:val="929"/>
        </w:trPr>
        <w:tc>
          <w:tcPr>
            <w:tcW w:w="2191" w:type="dxa"/>
            <w:shd w:val="clear" w:color="auto" w:fill="D9D9D9" w:themeFill="background1" w:themeFillShade="D9"/>
          </w:tcPr>
          <w:p w14:paraId="65F8B8EA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Art &amp; Design</w:t>
            </w:r>
          </w:p>
          <w:p w14:paraId="172D4391" w14:textId="29E980CE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</w:tcPr>
          <w:p w14:paraId="3E85DC01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Drawing</w:t>
            </w:r>
          </w:p>
          <w:p w14:paraId="3055F366" w14:textId="77777777" w:rsidR="003D647C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Observational drawing through portraits</w:t>
            </w:r>
          </w:p>
          <w:p w14:paraId="6C674C25" w14:textId="77777777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Printing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–create patterns (food vegetable</w:t>
            </w:r>
          </w:p>
          <w:p w14:paraId="51E11B34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</w:tcPr>
          <w:p w14:paraId="43DD8C28" w14:textId="77777777" w:rsidR="00B31CD6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proofErr w:type="spellStart"/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Colour</w:t>
            </w:r>
            <w:proofErr w:type="spellEnd"/>
            <w:r w:rsidR="005E3B05"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556B472" w14:textId="77777777" w:rsidR="005E3B05" w:rsidRPr="00B62D95" w:rsidRDefault="005E3B0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Primary black &amp;white</w:t>
            </w:r>
          </w:p>
          <w:p w14:paraId="0A55520F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Colour</w:t>
            </w:r>
            <w:proofErr w:type="spellEnd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names</w:t>
            </w:r>
          </w:p>
          <w:p w14:paraId="0639B85C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Mixing </w:t>
            </w:r>
            <w:proofErr w:type="spellStart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colours</w:t>
            </w:r>
            <w:proofErr w:type="spellEnd"/>
          </w:p>
          <w:p w14:paraId="6F6249A8" w14:textId="7C63EAB5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Patterns</w:t>
            </w:r>
            <w:r w:rsidR="00F74F18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(repeating &amp; symmetrical)</w:t>
            </w:r>
          </w:p>
          <w:p w14:paraId="28B0A0A1" w14:textId="77777777" w:rsidR="00B31CD6" w:rsidRPr="00B62D95" w:rsidRDefault="00B31CD6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Artist </w:t>
            </w:r>
            <w:r w:rsidR="00EA3239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–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Mondrian</w:t>
            </w:r>
          </w:p>
          <w:p w14:paraId="1B0EF7DD" w14:textId="4E0A1BB2" w:rsidR="00EA3239" w:rsidRPr="00B62D95" w:rsidRDefault="00AD4BDD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Straight Lines</w:t>
            </w:r>
          </w:p>
        </w:tc>
        <w:tc>
          <w:tcPr>
            <w:tcW w:w="2192" w:type="dxa"/>
          </w:tcPr>
          <w:p w14:paraId="284795AE" w14:textId="77777777" w:rsidR="00C62B60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Texture</w:t>
            </w:r>
          </w:p>
          <w:p w14:paraId="5D45F71F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Dinosaur Collage</w:t>
            </w:r>
          </w:p>
          <w:p w14:paraId="602641F7" w14:textId="77777777" w:rsidR="009F0099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using different material</w:t>
            </w:r>
          </w:p>
          <w:p w14:paraId="36BD9B8A" w14:textId="77777777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(linked to science)</w:t>
            </w:r>
          </w:p>
        </w:tc>
        <w:tc>
          <w:tcPr>
            <w:tcW w:w="2192" w:type="dxa"/>
          </w:tcPr>
          <w:p w14:paraId="120F2119" w14:textId="6A3E14DD" w:rsidR="00A535E9" w:rsidRPr="00B62D95" w:rsidRDefault="00303982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Artist</w:t>
            </w:r>
          </w:p>
          <w:p w14:paraId="35A5D9E6" w14:textId="77777777" w:rsidR="00A535E9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Paul Klee</w:t>
            </w:r>
          </w:p>
          <w:p w14:paraId="792289AA" w14:textId="79E77ECB" w:rsidR="00AD4BDD" w:rsidRPr="00B62D95" w:rsidRDefault="00AD4BDD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Shapes</w:t>
            </w:r>
          </w:p>
        </w:tc>
        <w:tc>
          <w:tcPr>
            <w:tcW w:w="2192" w:type="dxa"/>
          </w:tcPr>
          <w:p w14:paraId="3D084840" w14:textId="77777777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Form</w:t>
            </w:r>
          </w:p>
          <w:p w14:paraId="01C8A515" w14:textId="77777777" w:rsidR="00303982" w:rsidRPr="00B62D95" w:rsidRDefault="00303982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Sculpture</w:t>
            </w:r>
          </w:p>
          <w:p w14:paraId="0971C457" w14:textId="77777777" w:rsidR="003D647C" w:rsidRPr="00B62D95" w:rsidRDefault="003D647C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Andy Goldsworthy</w:t>
            </w:r>
            <w:r w:rsidR="00303982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, natural</w:t>
            </w:r>
          </w:p>
        </w:tc>
        <w:tc>
          <w:tcPr>
            <w:tcW w:w="2192" w:type="dxa"/>
          </w:tcPr>
          <w:p w14:paraId="6C85E970" w14:textId="77777777" w:rsidR="009F0099" w:rsidRPr="00B62D95" w:rsidRDefault="009F0099" w:rsidP="00E62F99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Texture</w:t>
            </w:r>
          </w:p>
          <w:p w14:paraId="6859687C" w14:textId="77777777" w:rsidR="00C62B60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Weaving different materials</w:t>
            </w:r>
          </w:p>
          <w:p w14:paraId="490A42E0" w14:textId="77777777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(Towel for beach)</w:t>
            </w:r>
          </w:p>
          <w:p w14:paraId="29B45F72" w14:textId="77777777" w:rsidR="00303982" w:rsidRPr="00B62D95" w:rsidRDefault="00303982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C62B60" w14:paraId="7F5663DE" w14:textId="77777777" w:rsidTr="00E62F99">
        <w:trPr>
          <w:trHeight w:val="690"/>
        </w:trPr>
        <w:tc>
          <w:tcPr>
            <w:tcW w:w="2191" w:type="dxa"/>
            <w:shd w:val="clear" w:color="auto" w:fill="D9D9D9" w:themeFill="background1" w:themeFillShade="D9"/>
          </w:tcPr>
          <w:p w14:paraId="2F0CC67A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Design Technology</w:t>
            </w:r>
          </w:p>
          <w:p w14:paraId="18270E10" w14:textId="77777777" w:rsidR="000F7A03" w:rsidRPr="00B62D95" w:rsidRDefault="000F7A03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191" w:type="dxa"/>
          </w:tcPr>
          <w:p w14:paraId="2D534A30" w14:textId="627599C8" w:rsidR="00C62B60" w:rsidRPr="00B62D95" w:rsidRDefault="00303982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Healthy Food</w:t>
            </w:r>
          </w:p>
          <w:p w14:paraId="5499828B" w14:textId="1110B511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Cooking</w:t>
            </w:r>
          </w:p>
          <w:p w14:paraId="6F51ED20" w14:textId="77777777" w:rsidR="0004290F" w:rsidRPr="00B62D95" w:rsidRDefault="0004290F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502CEB9" w14:textId="48FF1050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5C2A1BE5" w14:textId="77777777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Sewing</w:t>
            </w:r>
          </w:p>
          <w:p w14:paraId="47C170D7" w14:textId="0EE14BBE" w:rsidR="00C62B60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Sti</w:t>
            </w:r>
            <w:r w:rsidR="00F74F18"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t</w:t>
            </w: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ch Over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6312B594" w14:textId="77777777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14:paraId="5FCCE7EC" w14:textId="39F011BF" w:rsidR="00C62B60" w:rsidRPr="00B62D95" w:rsidRDefault="00C62B60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1A732661" w14:textId="77777777" w:rsidR="00C62B60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Wheels and Axels</w:t>
            </w:r>
          </w:p>
          <w:p w14:paraId="52EA3DEC" w14:textId="21755BC1" w:rsidR="00A535E9" w:rsidRPr="00B62D95" w:rsidRDefault="00A535E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Sand Buggies </w:t>
            </w:r>
          </w:p>
        </w:tc>
      </w:tr>
      <w:tr w:rsidR="00F74F18" w14:paraId="54E40ACE" w14:textId="77777777" w:rsidTr="00E62F99">
        <w:trPr>
          <w:trHeight w:val="334"/>
        </w:trPr>
        <w:tc>
          <w:tcPr>
            <w:tcW w:w="2191" w:type="dxa"/>
            <w:shd w:val="clear" w:color="auto" w:fill="D9D9D9" w:themeFill="background1" w:themeFillShade="D9"/>
          </w:tcPr>
          <w:p w14:paraId="30423363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2191" w:type="dxa"/>
          </w:tcPr>
          <w:p w14:paraId="76BA1AA1" w14:textId="08879823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Online Safety</w:t>
            </w:r>
          </w:p>
        </w:tc>
        <w:tc>
          <w:tcPr>
            <w:tcW w:w="2191" w:type="dxa"/>
          </w:tcPr>
          <w:p w14:paraId="5C9C7F22" w14:textId="54E42AA4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Our Local Area</w:t>
            </w:r>
          </w:p>
        </w:tc>
        <w:tc>
          <w:tcPr>
            <w:tcW w:w="2192" w:type="dxa"/>
          </w:tcPr>
          <w:p w14:paraId="7AC623E0" w14:textId="755555B0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Walking with Dinosaurs</w:t>
            </w:r>
          </w:p>
        </w:tc>
        <w:tc>
          <w:tcPr>
            <w:tcW w:w="2192" w:type="dxa"/>
          </w:tcPr>
          <w:p w14:paraId="1E5B3121" w14:textId="65C537C6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Pictures Tell a Thousand Words</w:t>
            </w:r>
          </w:p>
        </w:tc>
        <w:tc>
          <w:tcPr>
            <w:tcW w:w="2192" w:type="dxa"/>
          </w:tcPr>
          <w:p w14:paraId="2B787011" w14:textId="59F98410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Crazy Creatures</w:t>
            </w:r>
          </w:p>
        </w:tc>
        <w:tc>
          <w:tcPr>
            <w:tcW w:w="2192" w:type="dxa"/>
          </w:tcPr>
          <w:p w14:paraId="4670150A" w14:textId="544C518C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Young Investigators</w:t>
            </w:r>
          </w:p>
        </w:tc>
      </w:tr>
      <w:tr w:rsidR="00E62F99" w14:paraId="23E37503" w14:textId="77777777" w:rsidTr="00E62F99">
        <w:trPr>
          <w:trHeight w:val="900"/>
        </w:trPr>
        <w:tc>
          <w:tcPr>
            <w:tcW w:w="2191" w:type="dxa"/>
            <w:vMerge w:val="restart"/>
            <w:shd w:val="clear" w:color="auto" w:fill="D9D9D9" w:themeFill="background1" w:themeFillShade="D9"/>
          </w:tcPr>
          <w:p w14:paraId="317F8DED" w14:textId="77777777" w:rsidR="00E62F99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Music</w:t>
            </w:r>
          </w:p>
          <w:p w14:paraId="2B9090FA" w14:textId="77777777" w:rsidR="00FB5B18" w:rsidRDefault="00FB5B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Classical Period</w:t>
            </w:r>
          </w:p>
          <w:p w14:paraId="4B7F696F" w14:textId="751AC288" w:rsidR="00FB5B18" w:rsidRPr="00B62D95" w:rsidRDefault="00FB5B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Mozart</w:t>
            </w:r>
          </w:p>
        </w:tc>
        <w:tc>
          <w:tcPr>
            <w:tcW w:w="2191" w:type="dxa"/>
          </w:tcPr>
          <w:p w14:paraId="71FCB70A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Untuned</w:t>
            </w:r>
            <w:proofErr w:type="spellEnd"/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Instruments</w:t>
            </w:r>
          </w:p>
        </w:tc>
        <w:tc>
          <w:tcPr>
            <w:tcW w:w="2191" w:type="dxa"/>
          </w:tcPr>
          <w:p w14:paraId="0706F42C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</w:t>
            </w:r>
          </w:p>
          <w:p w14:paraId="30D1E113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Ocarina</w:t>
            </w:r>
          </w:p>
        </w:tc>
        <w:tc>
          <w:tcPr>
            <w:tcW w:w="2192" w:type="dxa"/>
          </w:tcPr>
          <w:p w14:paraId="7EB46C5E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Dimension of Music</w:t>
            </w:r>
          </w:p>
        </w:tc>
        <w:tc>
          <w:tcPr>
            <w:tcW w:w="2192" w:type="dxa"/>
          </w:tcPr>
          <w:p w14:paraId="6AAE4383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 and composing</w:t>
            </w:r>
          </w:p>
          <w:p w14:paraId="3A60F20D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Ocarina</w:t>
            </w:r>
          </w:p>
        </w:tc>
        <w:tc>
          <w:tcPr>
            <w:tcW w:w="2192" w:type="dxa"/>
          </w:tcPr>
          <w:p w14:paraId="3432A10F" w14:textId="3E4D0964" w:rsidR="00E62F99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Listening to and appraising music</w:t>
            </w:r>
          </w:p>
          <w:p w14:paraId="2C6E1660" w14:textId="165D1A93" w:rsidR="00FB5B18" w:rsidRDefault="00FB5B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EEA4E76" w14:textId="77777777" w:rsidR="00FB5B18" w:rsidRDefault="00FB5B18" w:rsidP="00FB5B1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Classical Period</w:t>
            </w:r>
          </w:p>
          <w:p w14:paraId="0CD127A3" w14:textId="23E7F5CE" w:rsidR="00FB5B18" w:rsidRDefault="00FB5B18" w:rsidP="00FB5B1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Mozart</w:t>
            </w:r>
          </w:p>
          <w:p w14:paraId="14CD9590" w14:textId="3490F84C" w:rsidR="00FB5B18" w:rsidRPr="00B62D95" w:rsidRDefault="00FB5B18" w:rsidP="00FB5B18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Piano Sonata No.11</w:t>
            </w:r>
          </w:p>
          <w:p w14:paraId="1559891B" w14:textId="12A8606C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192" w:type="dxa"/>
          </w:tcPr>
          <w:p w14:paraId="26ED7D51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Playing an instrument and composing</w:t>
            </w:r>
          </w:p>
          <w:p w14:paraId="7FED6237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Ocarina</w:t>
            </w:r>
          </w:p>
          <w:p w14:paraId="79DCBA49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E62F99" w14:paraId="656E7B16" w14:textId="77777777" w:rsidTr="00F43FE6">
        <w:trPr>
          <w:trHeight w:val="765"/>
        </w:trPr>
        <w:tc>
          <w:tcPr>
            <w:tcW w:w="2191" w:type="dxa"/>
            <w:vMerge/>
            <w:shd w:val="clear" w:color="auto" w:fill="D9D9D9" w:themeFill="background1" w:themeFillShade="D9"/>
          </w:tcPr>
          <w:p w14:paraId="033BCF29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3150" w:type="dxa"/>
            <w:gridSpan w:val="6"/>
          </w:tcPr>
          <w:p w14:paraId="462115EF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E534B23" w14:textId="1C16553F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  <w:p w14:paraId="784E0DA5" w14:textId="77777777" w:rsidR="00E62F99" w:rsidRPr="00B62D95" w:rsidRDefault="00E62F99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7A256E" w14:paraId="56ACFC1B" w14:textId="77777777" w:rsidTr="00E62F99">
        <w:trPr>
          <w:trHeight w:val="334"/>
        </w:trPr>
        <w:tc>
          <w:tcPr>
            <w:tcW w:w="2191" w:type="dxa"/>
            <w:shd w:val="clear" w:color="auto" w:fill="D9D9D9" w:themeFill="background1" w:themeFillShade="D9"/>
          </w:tcPr>
          <w:p w14:paraId="680CBC8B" w14:textId="77777777" w:rsidR="007A256E" w:rsidRPr="00B62D95" w:rsidRDefault="007A256E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3150" w:type="dxa"/>
            <w:gridSpan w:val="6"/>
          </w:tcPr>
          <w:p w14:paraId="4BAA1323" w14:textId="77777777" w:rsidR="007A256E" w:rsidRPr="00B62D95" w:rsidRDefault="007A256E" w:rsidP="00E62F99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Singing Tunefully Covered in Singing Assembly throughout the Year</w:t>
            </w:r>
          </w:p>
        </w:tc>
      </w:tr>
      <w:tr w:rsidR="00F74F18" w14:paraId="44047F4C" w14:textId="77777777" w:rsidTr="00E62F99">
        <w:trPr>
          <w:trHeight w:val="334"/>
        </w:trPr>
        <w:tc>
          <w:tcPr>
            <w:tcW w:w="2191" w:type="dxa"/>
            <w:shd w:val="clear" w:color="auto" w:fill="D9D9D9" w:themeFill="background1" w:themeFillShade="D9"/>
          </w:tcPr>
          <w:p w14:paraId="45508235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RE</w:t>
            </w:r>
          </w:p>
        </w:tc>
        <w:tc>
          <w:tcPr>
            <w:tcW w:w="4382" w:type="dxa"/>
            <w:gridSpan w:val="2"/>
          </w:tcPr>
          <w:p w14:paraId="3B6EC327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1.1                 Term 1</w:t>
            </w:r>
          </w:p>
          <w:p w14:paraId="23418D21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Who is a Christian &amp; what do they believe?</w:t>
            </w:r>
          </w:p>
          <w:p w14:paraId="24CFFC4A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1.6 </w:t>
            </w:r>
          </w:p>
          <w:p w14:paraId="12240208" w14:textId="5A0E596E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How and why do we celebrate special and sacred times? (Last two weeks Christmas) </w:t>
            </w:r>
          </w:p>
        </w:tc>
        <w:tc>
          <w:tcPr>
            <w:tcW w:w="4384" w:type="dxa"/>
            <w:gridSpan w:val="2"/>
          </w:tcPr>
          <w:p w14:paraId="7389B3CA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1.5                          Term 2</w:t>
            </w:r>
          </w:p>
          <w:p w14:paraId="04C33CA1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What makes some places sacred?</w:t>
            </w:r>
          </w:p>
          <w:p w14:paraId="50F9A3DC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1.6 </w:t>
            </w:r>
          </w:p>
          <w:p w14:paraId="42BE947C" w14:textId="141011AE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How and why do we celebrate special and sacred times? (Last two weeks Easter)</w:t>
            </w:r>
          </w:p>
        </w:tc>
        <w:tc>
          <w:tcPr>
            <w:tcW w:w="2192" w:type="dxa"/>
          </w:tcPr>
          <w:p w14:paraId="4783031F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1.7</w:t>
            </w:r>
          </w:p>
          <w:p w14:paraId="081B9DF9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What does it mean to belong to a faith community?</w:t>
            </w:r>
          </w:p>
          <w:p w14:paraId="2688078A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1.6 </w:t>
            </w:r>
          </w:p>
          <w:p w14:paraId="23F9E0FD" w14:textId="4B9607CF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How and why do we celebrate special and sacred times? (Last week EID )</w:t>
            </w:r>
          </w:p>
        </w:tc>
        <w:tc>
          <w:tcPr>
            <w:tcW w:w="2192" w:type="dxa"/>
          </w:tcPr>
          <w:p w14:paraId="55B65F66" w14:textId="77777777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1.8</w:t>
            </w:r>
          </w:p>
          <w:p w14:paraId="5AEFFE88" w14:textId="5076A5AB" w:rsidR="00F74F18" w:rsidRPr="00B62D95" w:rsidRDefault="00F74F18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How should we care for others in the world &amp; why does it matter?</w:t>
            </w:r>
          </w:p>
        </w:tc>
      </w:tr>
      <w:tr w:rsidR="00E953C5" w14:paraId="269702B7" w14:textId="77777777" w:rsidTr="00E62F99">
        <w:trPr>
          <w:trHeight w:val="999"/>
        </w:trPr>
        <w:tc>
          <w:tcPr>
            <w:tcW w:w="2191" w:type="dxa"/>
            <w:shd w:val="clear" w:color="auto" w:fill="D9D9D9" w:themeFill="background1" w:themeFillShade="D9"/>
          </w:tcPr>
          <w:p w14:paraId="7B9462EB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PSHE</w:t>
            </w:r>
          </w:p>
          <w:p w14:paraId="06A3C92F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469D4A2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Learning Power</w:t>
            </w:r>
          </w:p>
        </w:tc>
        <w:tc>
          <w:tcPr>
            <w:tcW w:w="2191" w:type="dxa"/>
          </w:tcPr>
          <w:p w14:paraId="7B0F2C68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10277EA8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632A3A9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Have-a-go Hero</w:t>
            </w:r>
          </w:p>
        </w:tc>
        <w:tc>
          <w:tcPr>
            <w:tcW w:w="2191" w:type="dxa"/>
          </w:tcPr>
          <w:p w14:paraId="6FBD5FCF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4F118B19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6F122482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2192" w:type="dxa"/>
          </w:tcPr>
          <w:p w14:paraId="260F74AE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39FC0EF4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Perseverance Power</w:t>
            </w:r>
          </w:p>
        </w:tc>
        <w:tc>
          <w:tcPr>
            <w:tcW w:w="2192" w:type="dxa"/>
          </w:tcPr>
          <w:p w14:paraId="15D67505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5F53F424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32C9F32D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2192" w:type="dxa"/>
          </w:tcPr>
          <w:p w14:paraId="0882E6FC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20E3F8A9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64C73E30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2192" w:type="dxa"/>
          </w:tcPr>
          <w:p w14:paraId="4AA9ACA0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6A505342" w14:textId="77777777" w:rsidR="00E953C5" w:rsidRPr="00B62D95" w:rsidRDefault="00E953C5" w:rsidP="00E62F9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B62D95">
              <w:rPr>
                <w:rFonts w:ascii="Sassoon Infant Rg" w:hAnsi="Sassoon Infant Rg"/>
                <w:sz w:val="20"/>
                <w:szCs w:val="20"/>
                <w:lang w:val="en-US"/>
              </w:rPr>
              <w:t>Inquisitor</w:t>
            </w:r>
          </w:p>
        </w:tc>
      </w:tr>
    </w:tbl>
    <w:p w14:paraId="0A4FE400" w14:textId="77777777" w:rsidR="00C62B60" w:rsidRPr="00C62B60" w:rsidRDefault="00E0705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EA8C59" wp14:editId="0216FC97">
            <wp:simplePos x="0" y="0"/>
            <wp:positionH relativeFrom="margin">
              <wp:posOffset>-11984</wp:posOffset>
            </wp:positionH>
            <wp:positionV relativeFrom="paragraph">
              <wp:posOffset>-5293607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C62B60" w:rsidSect="00CF6C2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29A3" w14:textId="77777777"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14:paraId="3ABE672A" w14:textId="77777777"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E08E" w14:textId="77777777"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14:paraId="4C65C549" w14:textId="77777777"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02E5" w14:textId="77777777"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0"/>
    <w:rsid w:val="0004290F"/>
    <w:rsid w:val="000B6A2B"/>
    <w:rsid w:val="000E6963"/>
    <w:rsid w:val="000F7A03"/>
    <w:rsid w:val="00122790"/>
    <w:rsid w:val="002177E3"/>
    <w:rsid w:val="002615D9"/>
    <w:rsid w:val="00303982"/>
    <w:rsid w:val="003B5DEB"/>
    <w:rsid w:val="003D647C"/>
    <w:rsid w:val="005E3B05"/>
    <w:rsid w:val="007825DE"/>
    <w:rsid w:val="007A256E"/>
    <w:rsid w:val="0082192B"/>
    <w:rsid w:val="008B5577"/>
    <w:rsid w:val="00975EFC"/>
    <w:rsid w:val="009932F5"/>
    <w:rsid w:val="009F0099"/>
    <w:rsid w:val="00A4439C"/>
    <w:rsid w:val="00A535E9"/>
    <w:rsid w:val="00AB6F5E"/>
    <w:rsid w:val="00AD4BDD"/>
    <w:rsid w:val="00B31CD6"/>
    <w:rsid w:val="00B62D95"/>
    <w:rsid w:val="00C62B60"/>
    <w:rsid w:val="00C73450"/>
    <w:rsid w:val="00CF6C22"/>
    <w:rsid w:val="00E07055"/>
    <w:rsid w:val="00E42A7C"/>
    <w:rsid w:val="00E62F99"/>
    <w:rsid w:val="00E953C5"/>
    <w:rsid w:val="00EA3239"/>
    <w:rsid w:val="00EE2CC8"/>
    <w:rsid w:val="00F26A99"/>
    <w:rsid w:val="00F61E01"/>
    <w:rsid w:val="00F74F18"/>
    <w:rsid w:val="00FB5B18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24B8D9"/>
  <w15:chartTrackingRefBased/>
  <w15:docId w15:val="{59CABA24-29E5-427D-BCAA-7B91AF7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Rawlinson</dc:creator>
  <cp:keywords/>
  <dc:description/>
  <cp:lastModifiedBy>Aimee Longster</cp:lastModifiedBy>
  <cp:revision>12</cp:revision>
  <cp:lastPrinted>2020-01-09T09:21:00Z</cp:lastPrinted>
  <dcterms:created xsi:type="dcterms:W3CDTF">2019-10-09T12:06:00Z</dcterms:created>
  <dcterms:modified xsi:type="dcterms:W3CDTF">2020-01-09T10:53:00Z</dcterms:modified>
</cp:coreProperties>
</file>